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napToGrid w:val="0"/>
        <w:jc w:val="center"/>
        <w:textAlignment w:val="center"/>
        <w:rPr>
          <w:rFonts w:ascii="楷体" w:eastAsia="楷体" w:cs="楷体" w:hAnsi="楷体" w:hint="eastAsia"/>
          <w:b w:val="0"/>
          <w:bCs/>
          <w:i w:val="0"/>
          <w:iCs w:val="0"/>
          <w:kern w:val="0"/>
          <w:sz w:val="32"/>
          <w:szCs w:val="32"/>
          <w:lang w:eastAsia="zh-CN"/>
        </w:rPr>
      </w:pPr>
    </w:p>
    <w:tbl>
      <w:tblPr>
        <w:jc w:val="center"/>
        <w:tblW w:w="140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00"/>
        <w:gridCol w:w="4125"/>
        <w:gridCol w:w="5004"/>
        <w:gridCol w:w="4026"/>
      </w:tblGrid>
      <w:tr>
        <w:trPr>
          <w:trHeight w:val="699"/>
          <w:tblHeader/>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序号</w:t>
            </w: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企业名称</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申请事项</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kern w:val="0"/>
                <w:sz w:val="24"/>
              </w:rPr>
            </w:pPr>
            <w:r>
              <w:rPr>
                <w:rFonts w:ascii="宋体" w:cs="宋体" w:hAnsi="宋体" w:hint="eastAsia"/>
                <w:b/>
                <w:kern w:val="0"/>
                <w:sz w:val="24"/>
              </w:rPr>
              <w:t>审查结果</w:t>
            </w:r>
          </w:p>
        </w:tc>
      </w:tr>
      <w:tr>
        <w:trPr>
          <w:trHeight w:val="5423"/>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辽宁阜祥建设有限公司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建筑业企业资质认定（总承包特级、一级及部分专业一级除外）-资质设立-水利水电工程施工总承包二级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白</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力、韩</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艳、盛</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、姚</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文、孙</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、史</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红、邵</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忠、吴</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风、邱</w:t>
            </w:r>
            <w:r>
              <w:rPr>
                <w:rFonts w:ascii="仿宋_GB2312" w:eastAsia="仿宋_GB2312" w:cs="仿宋_GB2312" w:hAnsi="仿宋_GB2312"/>
                <w:bCs/>
                <w:color w:val="000000"/>
                <w:kern w:val="0"/>
                <w:sz w:val="24"/>
                <w:szCs w:val="24"/>
                <w:lang w:eastAsia="zh-CN"/>
              </w:rPr>
              <w:t>某</w:t>
            </w:r>
            <w:r>
              <w:rPr>
                <w:rFonts w:ascii="仿宋_GB2312" w:eastAsia="仿宋_GB2312" w:cs="仿宋_GB2312" w:hAnsi="仿宋_GB2312" w:hint="eastAsia"/>
                <w:bCs/>
                <w:color w:val="000000"/>
                <w:kern w:val="0"/>
                <w:sz w:val="24"/>
                <w:szCs w:val="24"/>
                <w:lang w:eastAsia="zh-CN"/>
              </w:rPr>
              <w:t>聪等</w:t>
            </w:r>
            <w:r>
              <w:rPr>
                <w:rFonts w:ascii="仿宋_GB2312" w:eastAsia="仿宋_GB2312" w:cs="仿宋_GB2312" w:hAnsi="仿宋_GB2312" w:hint="eastAsia"/>
                <w:bCs/>
                <w:color w:val="000000"/>
                <w:kern w:val="0"/>
                <w:sz w:val="24"/>
                <w:szCs w:val="24"/>
                <w:lang w:val="en-US" w:eastAsia="zh-CN"/>
              </w:rPr>
              <w:t>9人在全国建筑市场监管公共服务平台上显示在其他企业从业，技术负责人所申报工作经历与职称证和全国水利建设市场监管平台信息不一致。业绩1、2存疑，不符合资质要求。</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pgSz w:w="16838" w:h="11906" w:orient="landscape"/>
      <w:pgMar w:top="1746" w:right="1440" w:bottom="1449" w:left="1440" w:header="851" w:footer="992" w:gutter="0"/>
      <w:pgNumType w:start="2"/>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楷体">
    <w:altName w:val="方正楷体_GBK"/>
    <w:panose1 w:val="02010609060101010101"/>
    <w:charset w:val="86"/>
    <w:family w:val="auto"/>
    <w:pitch w:val="variable"/>
    <w:sig w:usb0="800002BF" w:usb1="38CF7CFA" w:usb2="00000016"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仿宋_GB2312">
    <w:altName w:val="方正仿宋_GBK"/>
    <w:panose1 w:val="02010609030101010101"/>
    <w:charset w:val="86"/>
    <w:family w:val="auto"/>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方正兰亭黑_GBK">
    <w:panose1 w:val="02000000000000000000"/>
    <w:charset w:val="86"/>
    <w:family w:val="script"/>
    <w:pitch w:val="variable"/>
    <w:sig w:usb0="A00002BF" w:usb1="3ACF7CFA" w:usb2="00080016" w:usb3="00000000" w:csb0="00040001" w:csb1="00000000"/>
  </w:font>
  <w:font w:name="黑体">
    <w:altName w:val="方正黑体_GBK"/>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EF16F6"/>
    <w:multiLevelType w:val="singleLevel"/>
    <w:tmpl w:val="FFEF16F6"/>
    <w:lvl w:ilvl="0">
      <w:start w:val="1"/>
      <w:numFmt w:val="decimal"/>
      <w:lvlRestart w:val="0"/>
      <w:suff w:val="nothing"/>
      <w:lvlText w:val="%1"/>
      <w:lvlJc w:val="left"/>
      <w:pPr>
        <w:ind w:left="0" w:firstLine="397"/>
      </w:pPr>
      <w:rPr>
        <w:rFonts w:ascii="宋体" w:hAnsi="宋体"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doNotUseIndentAsNumberingTabStop/>
    <w:useAltKinsokuLineBreakRules/>
    <w:compatSetting w:name="compatibilityMode" w:uri="http://schemas.microsoft.com/office/word" w:val="14"/>
  </w:compat>
  <w:docVars>
    <w:docVar w:name="commondata" w:val="eyJoZGlkIjoiZjM0ZTZiYjU5YTJiZDM4ZGMzNTAzN2E1YzU5MmFhOD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4231E105-7105-4A75-94DD-3E5FACF1E0B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1</Pages>
  <Words>0</Words>
  <Characters>147</Characters>
  <Lines>0</Lines>
  <Paragraphs>3</Paragraphs>
  <CharactersWithSpaces>196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PPP</cp:lastModifiedBy>
  <cp:revision>1</cp:revision>
  <cp:lastPrinted>2024-06-19T07:01:33Z</cp:lastPrinted>
  <dcterms:created xsi:type="dcterms:W3CDTF">2023-07-21T06:26:00Z</dcterms:created>
  <dcterms:modified xsi:type="dcterms:W3CDTF">2024-06-19T07:01:42Z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2052-10.8.0.5988</vt:lpwstr>
  </property>
  <property fmtid="{D5CDD505-2E9C-101B-9397-08002B2CF9AE}" pid="3" name="ICV">
    <vt:lpwstr>3C7C3023F56E47BB8FBFE55586A3C052_13</vt:lpwstr>
  </property>
</Properties>
</file>