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63" w:type="dxa"/>
        <w:tblW w:w="8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87"/>
        <w:gridCol w:w="1950"/>
        <w:gridCol w:w="2100"/>
        <w:gridCol w:w="2688"/>
      </w:tblGrid>
      <w:tr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Ansi="宋体"/>
                <w:b/>
                <w:bCs/>
                <w:spacing w:val="-5"/>
                <w:sz w:val="24"/>
              </w:rPr>
            </w:pPr>
            <w:r>
              <w:rPr>
                <w:rFonts w:ascii="宋体" w:eastAsia="宋体" w:cs="宋体" w:hAnsi="宋体"/>
                <w:b/>
                <w:bCs/>
                <w:spacing w:val="-5"/>
                <w:sz w:val="24"/>
              </w:rPr>
              <w:t>序号</w:t>
            </w:r>
          </w:p>
        </w:tc>
        <w:tc>
          <w:tcPr>
            <w:tcW w:w="1187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Ansi="宋体"/>
                <w:b/>
                <w:bCs/>
                <w:spacing w:val="-5"/>
                <w:sz w:val="24"/>
              </w:rPr>
            </w:pPr>
            <w:r>
              <w:rPr>
                <w:rFonts w:ascii="宋体" w:eastAsia="宋体" w:cs="宋体" w:hAnsi="宋体"/>
                <w:b/>
                <w:bCs/>
                <w:spacing w:val="-5"/>
                <w:sz w:val="24"/>
              </w:rPr>
              <w:t>所在城市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Ansi="仿宋"/>
                <w:szCs w:val="32"/>
              </w:rPr>
            </w:pPr>
            <w:r>
              <w:rPr>
                <w:rFonts w:ascii="宋体" w:eastAsia="宋体" w:cs="宋体" w:hAnsi="宋体"/>
                <w:b/>
                <w:bCs/>
                <w:spacing w:val="-5"/>
                <w:sz w:val="24"/>
              </w:rPr>
              <w:t>企业名称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Ansi="仿宋" w:hint="eastAsia"/>
                <w:szCs w:val="32"/>
              </w:rPr>
            </w:pPr>
            <w:r>
              <w:rPr>
                <w:rFonts w:ascii="宋体" w:eastAsia="宋体" w:cs="宋体" w:hAnsi="宋体"/>
                <w:b/>
                <w:bCs/>
                <w:spacing w:val="-5"/>
                <w:sz w:val="24"/>
              </w:rPr>
              <w:t>待审批许可事项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Ansi="仿宋"/>
                <w:szCs w:val="32"/>
              </w:rPr>
            </w:pPr>
            <w:r>
              <w:rPr>
                <w:rFonts w:ascii="宋体" w:eastAsia="宋体" w:cs="宋体" w:hAnsi="宋体"/>
                <w:b/>
                <w:bCs/>
                <w:spacing w:val="-4"/>
                <w:sz w:val="24"/>
              </w:rPr>
              <w:t>审查结果</w:t>
            </w:r>
          </w:p>
        </w:tc>
      </w:tr>
      <w:tr>
        <w:tc>
          <w:tcPr>
            <w:tcW w:w="7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Ansi="宋体" w:hint="eastAsia"/>
                <w:spacing w:val="1"/>
                <w:szCs w:val="32"/>
              </w:rPr>
            </w:pPr>
            <w:r>
              <w:rPr>
                <w:rFonts w:ascii="宋体" w:eastAsia="宋体" w:cs="宋体" w:hAnsi="宋体" w:hint="eastAsia"/>
                <w:spacing w:val="1"/>
                <w:szCs w:val="32"/>
              </w:rPr>
              <w:t>1</w:t>
            </w:r>
          </w:p>
        </w:tc>
        <w:tc>
          <w:tcPr>
            <w:tcW w:w="1187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Ansi="宋体" w:hint="eastAsia"/>
                <w:spacing w:val="1"/>
                <w:sz w:val="28"/>
                <w:szCs w:val="28"/>
              </w:rPr>
            </w:pPr>
            <w:r>
              <w:rPr>
                <w:rFonts w:ascii="宋体" w:eastAsia="宋体" w:cs="宋体" w:hAnsi="宋体" w:hint="eastAsia"/>
                <w:spacing w:val="1"/>
                <w:sz w:val="28"/>
                <w:szCs w:val="28"/>
              </w:rPr>
              <w:t>沈阳市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 w:hAnsi="仿宋"/>
                <w:sz w:val="28"/>
                <w:szCs w:val="28"/>
              </w:rPr>
            </w:pPr>
            <w:r>
              <w:rPr>
                <w:rFonts w:ascii="宋体" w:eastAsia="宋体" w:cs="宋体" w:hAnsi="宋体" w:hint="eastAsia"/>
                <w:spacing w:val="1"/>
                <w:sz w:val="28"/>
                <w:szCs w:val="28"/>
              </w:rPr>
              <w:t>辽宁赋昊建设有限公司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Ansi="宋体" w:hint="eastAsia"/>
                <w:spacing w:val="1"/>
                <w:sz w:val="28"/>
                <w:szCs w:val="28"/>
              </w:rPr>
            </w:pPr>
            <w:r>
              <w:rPr>
                <w:rFonts w:ascii="宋体" w:eastAsia="宋体" w:cs="宋体" w:hAnsi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 w:hAnsi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Ansi="宋体" w:hint="eastAsia"/>
                <w:spacing w:val="1"/>
                <w:sz w:val="24"/>
              </w:rPr>
              <w:t>不同意。原因：1.</w:t>
            </w:r>
            <w:r>
              <w:rPr>
                <w:rFonts w:ascii="宋体" w:eastAsia="宋体" w:cs="宋体" w:hAnsi="宋体" w:hint="eastAsia"/>
                <w:spacing w:val="1"/>
                <w:sz w:val="24"/>
              </w:rPr>
              <w:t>企业人员社保不满足资质管理规定。2.</w:t>
            </w:r>
            <w:r>
              <w:rPr>
                <w:rFonts w:ascii="宋体" w:eastAsia="宋体" w:cs="宋体" w:hAnsi="宋体" w:hint="eastAsia"/>
                <w:spacing w:val="1"/>
                <w:sz w:val="24"/>
              </w:rPr>
              <w:t>技术</w:t>
            </w:r>
            <w:r>
              <w:rPr>
                <w:rFonts w:ascii="宋体" w:eastAsia="宋体" w:cs="宋体" w:hAnsi="宋体" w:hint="eastAsia"/>
                <w:spacing w:val="1"/>
                <w:sz w:val="24"/>
              </w:rPr>
              <w:t>工人</w:t>
            </w:r>
            <w:r>
              <w:rPr>
                <w:rFonts w:ascii="宋体" w:eastAsia="宋体" w:cs="宋体" w:hAnsi="宋体" w:hint="eastAsia"/>
                <w:spacing w:val="1"/>
                <w:sz w:val="24"/>
              </w:rPr>
              <w:t>不满足资质管理规定。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02F932F-34CA-43CD-B579-AF429619919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75</Characters>
  <Lines>0</Lines>
  <Paragraphs>2</Paragraphs>
  <CharactersWithSpaces>100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PPP</cp:lastModifiedBy>
  <cp:revision>1</cp:revision>
  <dcterms:created xsi:type="dcterms:W3CDTF">2021-05-08T07:28:00Z</dcterms:created>
  <dcterms:modified xsi:type="dcterms:W3CDTF">2024-03-25T01:32:03Z</dcterms:modified>
</cp:coreProperties>
</file>