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snapToGrid w:val="0"/>
        <w:jc w:val="left"/>
        <w:textAlignment w:val="center"/>
        <w:rPr>
          <w:rFonts w:ascii="黑体" w:eastAsia="黑体" w:cs="黑体" w:hAnsi="黑体" w:hint="eastAsia"/>
          <w:b w:val="0"/>
          <w:bCs/>
          <w:kern w:val="0"/>
          <w:sz w:val="32"/>
          <w:szCs w:val="32"/>
          <w:lang w:eastAsia="zh-CN"/>
        </w:rPr>
      </w:pPr>
      <w:r>
        <w:rPr>
          <w:rFonts w:ascii="黑体" w:eastAsia="黑体" w:cs="黑体" w:hAnsi="黑体" w:hint="eastAsia"/>
          <w:b w:val="0"/>
          <w:bCs/>
          <w:kern w:val="0"/>
          <w:sz w:val="32"/>
          <w:szCs w:val="32"/>
          <w:lang w:eastAsia="zh-CN"/>
        </w:rPr>
        <w:t>附件</w:t>
      </w:r>
    </w:p>
    <w:p>
      <w:pPr>
        <w:widowControl/>
        <w:snapToGrid w:val="0"/>
        <w:jc w:val="center"/>
        <w:textAlignment w:val="center"/>
        <w:rPr>
          <w:rFonts w:ascii="楷体" w:eastAsia="楷体" w:cs="楷体" w:hAnsi="楷体" w:hint="eastAsia"/>
          <w:b w:val="0"/>
          <w:bCs/>
          <w:i w:val="0"/>
          <w:iCs w:val="0"/>
          <w:kern w:val="0"/>
          <w:sz w:val="32"/>
          <w:szCs w:val="32"/>
          <w:lang w:eastAsia="zh-CN"/>
        </w:rPr>
      </w:pPr>
      <w:bookmarkStart w:id="0" w:name="_GoBack"/>
      <w:bookmarkEnd w:id="0"/>
    </w:p>
    <w:tbl>
      <w:tblPr>
        <w:jc w:val="center"/>
        <w:tblW w:w="140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125"/>
        <w:gridCol w:w="5004"/>
        <w:gridCol w:w="4026"/>
      </w:tblGrid>
      <w:tr>
        <w:trPr>
          <w:trHeight w:val="699"/>
          <w:tblHeader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企业名称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申请事项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宋体" w:cs="宋体" w:hAnsi="宋体" w:hint="eastAsia"/>
                <w:b/>
                <w:kern w:val="0"/>
                <w:sz w:val="24"/>
              </w:rPr>
            </w:pPr>
            <w:r>
              <w:rPr>
                <w:rFonts w:ascii="宋体" w:cs="宋体" w:hAnsi="宋体" w:hint="eastAsia"/>
                <w:b/>
                <w:kern w:val="0"/>
                <w:sz w:val="24"/>
              </w:rPr>
              <w:t>审查结果</w:t>
            </w:r>
          </w:p>
        </w:tc>
      </w:tr>
      <w:tr>
        <w:trPr>
          <w:trHeight w:val="2933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凤城市昱成建设工程有限公司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1的工程规模和合同金额不符合资质要求，业绩2无完工验收信息，业绩存疑。李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坚、邱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2人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全国水利建设市场监管平台显示在其他企业从业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，刘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雪、王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宇、伊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3人未通过社保校验。不符合资质要求。</w:t>
            </w:r>
          </w:p>
        </w:tc>
      </w:tr>
      <w:tr>
        <w:trPr>
          <w:trHeight w:val="2826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辽宁大孤山建设（集团）有限公司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建筑业企业资质认定（总承包特级、一级及部分专业一级除外）-资质升级-水利水电工程施工总承包二级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1、2的工程规模和合同金额不符合资质要求。程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、倪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伟、于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、朱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梅、张</w:t>
            </w:r>
            <w:r>
              <w:rPr>
                <w:rFonts w:ascii="仿宋_GB2312" w:eastAsia="仿宋_GB2312" w:cs="仿宋_GB2312" w:hAnsi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某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军5人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全国水利建设市场监管平台显示在其他企业从业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，不符合资质要求。</w:t>
            </w:r>
          </w:p>
        </w:tc>
      </w:tr>
      <w:tr>
        <w:trPr>
          <w:trHeight w:val="2537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辽宁风光无限建筑装饰工程有限公司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1、2存疑，且未提供证明材料，不符合资质要求。</w:t>
            </w:r>
          </w:p>
        </w:tc>
      </w:tr>
      <w:tr>
        <w:trPr>
          <w:trHeight w:val="2962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napToGrid w:val="0"/>
              <w:ind w:left="0" w:firstLine="0"/>
              <w:jc w:val="center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  <w:lang w:val="en-US" w:eastAsia="zh-CN"/>
              </w:rPr>
              <w:t>辽宁锦枫实业有限公司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sz w:val="24"/>
                <w:szCs w:val="24"/>
              </w:rPr>
              <w:t>建筑业企业资质认定（总承包特级、一级及部分专业一级除外）-资质增项-水利水电工程施工总承包二级</w:t>
            </w:r>
          </w:p>
        </w:tc>
        <w:tc>
          <w:tcPr>
            <w:tcW w:w="4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eastAsia="zh-CN"/>
              </w:rPr>
              <w:t>技术负责人业绩</w:t>
            </w:r>
            <w:r>
              <w:rPr>
                <w:rFonts w:ascii="仿宋_GB2312" w:eastAsia="仿宋_GB2312" w:cs="仿宋_GB2312" w:hAnsi="仿宋_GB2312" w:hint="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1申报材料中验收结论与合同约定不一致，业绩2申报材料的验收鉴定书中水泵数量前后不一致，业绩存疑，不符合资质要求。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sectPr>
      <w:footerReference w:type="default" r:id="rId2"/>
      <w:pgSz w:w="16838" w:h="11906" w:orient="landscape"/>
      <w:pgMar w:top="1746" w:right="1440" w:bottom="1449" w:left="1440" w:header="851" w:footer="992" w:gutter="0"/>
      <w:pgNumType w:start="2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楷体">
    <w:altName w:val="方正楷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altName w:val="DejaVu Sans"/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方正兰亭黑_GBK">
    <w:panose1 w:val="02000000000000000000"/>
    <w:charset w:val="86"/>
    <w:family w:val="script"/>
    <w:pitch w:val="variable"/>
    <w:sig w:usb0="A00002BF" w:usb1="3ACF7CFA" w:usb2="00080016" w:usb3="00000000" w:csb0="00040001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5"/>
      <w:tabs>
        <w:tab w:val="center" w:pos="4153"/>
        <w:tab w:val="right" w:pos="8306"/>
      </w:tabs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198" cy="133159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76198" cy="133159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snapToGrid w:val="0"/>
                            <w:rPr>
                              <w:rFonts w:eastAsia="宋体" w:hint="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0.0pt;margin-top:0.0pt;width:5.9999084pt;height:10.484998pt;z-index:12;mso-position-horizontal:center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snapToGrid w:val="0"/>
                      <w:rPr>
                        <w:rFonts w:eastAsia="宋体" w:hint="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FFEF16F6"/>
    <w:multiLevelType w:val="singleLevel"/>
    <w:tmpl w:val="FFEF16F6"/>
    <w:lvl w:ilvl="0">
      <w:start w:val="1"/>
      <w:numFmt w:val="decimal"/>
      <w:lvlRestart w:val="0"/>
      <w:suff w:val="nothing"/>
      <w:lvlText w:val="%1"/>
      <w:lvlJc w:val="left"/>
      <w:pPr>
        <w:ind w:left="0" w:firstLine="397"/>
      </w:pPr>
      <w:rPr>
        <w:rFonts w:ascii="宋体" w:hAnsi="宋体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91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doNotUseIndentAsNumberingTabStop/>
    <w:useAltKinsokuLineBreakRules/>
    <w:compatSetting w:name="compatibilityMode" w:uri="http://schemas.microsoft.com/office/word" w:val="14"/>
  </w:compat>
  <w:docVars>
    <w:docVar w:name="commondata" w:val="eyJoZGlkIjoiZjM0ZTZiYjU5YTJiZDM4ZGMzNTAzN2E1YzU5MmFhOD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7">
    <w:name w:val="Hyperlink"/>
    <w:basedOn w:val="1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CB33B634-2F58-42C7-89EC-4FDAC1618010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8</TotalTime>
  <Application>Yozo_Office27021597764231179</Application>
  <Pages>2</Pages>
  <Words>0</Words>
  <Characters>417</Characters>
  <Lines>0</Lines>
  <Paragraphs>4</Paragraphs>
  <CharactersWithSpaces>556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Administrator</dc:creator>
  <cp:lastModifiedBy>PPP</cp:lastModifiedBy>
  <cp:revision>1</cp:revision>
  <cp:lastPrinted>2023-12-18T03:13:00Z</cp:lastPrinted>
  <dcterms:created xsi:type="dcterms:W3CDTF">2023-07-21T06:26:00Z</dcterms:created>
  <dcterms:modified xsi:type="dcterms:W3CDTF">2024-02-18T03:01:23Z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2052-10.8.0.5988</vt:lpwstr>
  </property>
  <property fmtid="{D5CDD505-2E9C-101B-9397-08002B2CF9AE}" pid="3" name="ICV">
    <vt:lpwstr>3C7C3023F56E47BB8FBFE55586A3C052_13</vt:lpwstr>
  </property>
</Properties>
</file>